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88" w:rsidRPr="00BE50EC" w:rsidRDefault="00EA4488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ПРОЕКТ</w:t>
      </w:r>
    </w:p>
    <w:p w:rsidR="00EA4488" w:rsidRPr="00BE50EC" w:rsidRDefault="00EA4488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535C1E" w:rsidRPr="00BE50EC" w:rsidRDefault="00EA4488" w:rsidP="001761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Утверждено</w:t>
      </w:r>
    </w:p>
    <w:p w:rsidR="00535C1E" w:rsidRPr="00BE50EC" w:rsidRDefault="00535C1E" w:rsidP="001761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  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ab/>
      </w:r>
      <w:r w:rsidR="00402996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о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бщим собранием </w:t>
      </w:r>
      <w:r w:rsidR="004E6139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МКД</w:t>
      </w:r>
    </w:p>
    <w:p w:rsidR="00176111" w:rsidRDefault="004E6139" w:rsidP="00176111">
      <w:pPr>
        <w:shd w:val="clear" w:color="auto" w:fill="FFFFFF"/>
        <w:spacing w:after="0" w:line="240" w:lineRule="auto"/>
        <w:ind w:left="3544"/>
        <w:jc w:val="right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 адресу </w:t>
      </w:r>
      <w:r w:rsidR="00176111">
        <w:rPr>
          <w:rFonts w:ascii="Arial" w:eastAsia="Times New Roman" w:hAnsi="Arial" w:cs="Arial"/>
          <w:spacing w:val="12"/>
          <w:sz w:val="32"/>
          <w:szCs w:val="32"/>
          <w:lang w:val="ru-RU"/>
        </w:rPr>
        <w:t>111024, Москва,</w:t>
      </w:r>
    </w:p>
    <w:p w:rsidR="00B22297" w:rsidRPr="00BE50EC" w:rsidRDefault="00176111" w:rsidP="00176111">
      <w:pPr>
        <w:shd w:val="clear" w:color="auto" w:fill="FFFFFF"/>
        <w:spacing w:after="0" w:line="240" w:lineRule="auto"/>
        <w:ind w:left="3544"/>
        <w:jc w:val="right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>
        <w:rPr>
          <w:rFonts w:ascii="Arial" w:eastAsia="Times New Roman" w:hAnsi="Arial" w:cs="Arial"/>
          <w:spacing w:val="12"/>
          <w:sz w:val="32"/>
          <w:szCs w:val="32"/>
          <w:lang w:val="ru-RU"/>
        </w:rPr>
        <w:t>ш</w:t>
      </w:r>
      <w:r w:rsidR="00EA4488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оссе Энтузиастов</w:t>
      </w:r>
      <w:r w:rsidR="00535C1E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>
        <w:rPr>
          <w:rFonts w:ascii="Arial" w:eastAsia="Times New Roman" w:hAnsi="Arial" w:cs="Arial"/>
          <w:spacing w:val="12"/>
          <w:sz w:val="32"/>
          <w:szCs w:val="32"/>
          <w:lang w:val="ru-RU"/>
        </w:rPr>
        <w:t>дом 11а,</w:t>
      </w:r>
      <w:r w:rsidRPr="0017611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4E6139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корпус 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3</w:t>
      </w:r>
    </w:p>
    <w:p w:rsidR="00B22297" w:rsidRPr="00BE50EC" w:rsidRDefault="0004266A" w:rsidP="001761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</w:pPr>
      <w:r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 xml:space="preserve">20 и </w:t>
      </w:r>
      <w:r w:rsidR="00EA4488" w:rsidRPr="00BE50EC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 xml:space="preserve">21 </w:t>
      </w:r>
      <w:r w:rsidR="00B22297" w:rsidRPr="00BE50EC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апреля 2019</w:t>
      </w:r>
      <w:r w:rsidR="00176111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 xml:space="preserve"> </w:t>
      </w:r>
      <w:r w:rsidR="00B22297" w:rsidRPr="00BE50EC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г</w:t>
      </w:r>
      <w:r w:rsidR="00176111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.</w:t>
      </w:r>
    </w:p>
    <w:p w:rsidR="00402996" w:rsidRPr="00BE50EC" w:rsidRDefault="00402996" w:rsidP="00176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Положение о</w:t>
      </w:r>
    </w:p>
    <w:p w:rsidR="00402996" w:rsidRPr="004E6139" w:rsidRDefault="00402996" w:rsidP="00A40D35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Ревизионной комиссии</w:t>
      </w:r>
      <w:r w:rsidR="00EA4488"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 xml:space="preserve"> </w:t>
      </w:r>
      <w:r w:rsid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 xml:space="preserve">собственников </w:t>
      </w:r>
      <w:r w:rsidR="00EA4488"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МКД</w:t>
      </w:r>
    </w:p>
    <w:p w:rsidR="00B22297" w:rsidRPr="004E6139" w:rsidRDefault="00B22297" w:rsidP="00A40D35">
      <w:pPr>
        <w:shd w:val="clear" w:color="auto" w:fill="FFFFFF"/>
        <w:spacing w:after="497" w:line="240" w:lineRule="auto"/>
        <w:ind w:firstLine="720"/>
        <w:jc w:val="both"/>
        <w:outlineLvl w:val="1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Положение разработано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в соответствии с действующим законод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ательством Российской Федерации.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Положение является внутре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нним нор</w:t>
      </w:r>
      <w:r w:rsid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мативным документом Совета 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>м</w:t>
      </w:r>
      <w:r w:rsid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ногоквартирного дома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(далее по тексту Совета МКД),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обязательным для исполнения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Советом</w:t>
      </w:r>
      <w:r w:rsidR="00A40D3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МКД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1. Общие положения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1.1.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является органом, осуществляющим функции внутреннего финансового, хозяйственного и правового контроля деятельности </w:t>
      </w:r>
      <w:r w:rsidR="00A40D3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1.2.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контролирует деятельность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Совета </w:t>
      </w:r>
      <w:r w:rsidR="00A40D3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МКД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</w:t>
      </w:r>
      <w:r w:rsidR="00A40D3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Председателя Совета</w:t>
      </w:r>
      <w:r w:rsidR="006732A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 w:rsidR="006732A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а также </w:t>
      </w:r>
      <w:r w:rsidR="00A40D3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ответственных за установку, демонтаж и работу запирающего и ограждающего оборудования (домофонов и шлагбаумов)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.  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1.3.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действует на основании 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данного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оложения о Ревизионной комиссии,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утверждаемого Общим собранием 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2.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</w:rPr>
        <w:t> 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Компетенция Ревизионной комиссии</w:t>
      </w:r>
    </w:p>
    <w:p w:rsidR="00A61E84" w:rsidRPr="00BE50EC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осуществляет текущий контроль </w:t>
      </w:r>
      <w:r w:rsidRPr="00176111">
        <w:rPr>
          <w:rFonts w:ascii="Arial" w:eastAsia="Times New Roman" w:hAnsi="Arial" w:cs="Arial"/>
          <w:spacing w:val="12"/>
          <w:sz w:val="32"/>
          <w:szCs w:val="32"/>
          <w:lang w:val="ru-RU"/>
        </w:rPr>
        <w:t>финансовой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хозяйственной деятельности Совета 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МКД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ответственных за установку, демонтаж и работу запирающего и ограждающего оборудования (домофонов и шлагбаумов)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К компет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енции Ревизионной комиссии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относится: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2.2.1.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проверка финансово-хозяйственной деятельности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Совета МКД, проверка заключенных Советом  договоров, утвержденных технических заданий (далее по тектсту -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ТЗ) и смет, соответствия выполненных работ условиям договоров, установленным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норм</w:t>
      </w:r>
      <w:r w:rsidR="00A61E8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ативам, правилам, ГОСТам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и пр.;</w:t>
      </w:r>
    </w:p>
    <w:p w:rsidR="00465A5C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C706DA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контроль за расходованием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средств собственников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6732A4">
        <w:rPr>
          <w:rFonts w:ascii="Arial" w:eastAsia="Times New Roman" w:hAnsi="Arial" w:cs="Arial"/>
          <w:spacing w:val="12"/>
          <w:sz w:val="32"/>
          <w:szCs w:val="32"/>
          <w:lang w:val="ru-RU"/>
        </w:rPr>
        <w:t>исключительно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на цели, установленные решением общего собрания 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МКД, анализ  </w:t>
      </w:r>
      <w:r w:rsidR="00C706DA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финансового положения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, выявлени</w:t>
      </w:r>
      <w:r w:rsidR="00465A5C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е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случаев нецелевого расходования средств.</w:t>
      </w:r>
      <w:r w:rsidR="00C706DA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предварительное рассмотрение плана </w:t>
      </w:r>
      <w:r w:rsidR="003A2D9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расходования средств собственников на цели, установленные общим собранием 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выявление резервов улучшения экономического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положения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выработка рекомендаций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для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МКД.</w:t>
      </w:r>
    </w:p>
    <w:p w:rsidR="004E6139" w:rsidRPr="003D2294" w:rsidRDefault="006732A4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2.2.5.</w:t>
      </w:r>
      <w:r w:rsidRPr="003D2294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проверки</w:t>
      </w:r>
      <w:r w:rsidR="004E6139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:</w:t>
      </w:r>
    </w:p>
    <w:p w:rsidR="004E6139" w:rsidRPr="004E6139" w:rsidRDefault="004E6139" w:rsidP="00B222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платеже</w:t>
      </w:r>
      <w:r w:rsidR="00094965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й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465A5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за услуги по заключенным договорам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( шлагбаумы, </w:t>
      </w:r>
      <w:proofErr w:type="spellStart"/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домофоны</w:t>
      </w:r>
      <w:proofErr w:type="spellEnd"/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прочее)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;</w:t>
      </w:r>
    </w:p>
    <w:p w:rsidR="003D2294" w:rsidRDefault="004E6139" w:rsidP="00B222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внесения </w:t>
      </w:r>
      <w:r w:rsidR="00094965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собственниками МКД </w:t>
      </w: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платежей</w:t>
      </w:r>
      <w:r w:rsidR="003D2294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в соответствии с решениями общего собрания обственников</w:t>
      </w: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;</w:t>
      </w:r>
      <w:r w:rsidR="00465A5C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</w:p>
    <w:p w:rsidR="004E6139" w:rsidRPr="003D2294" w:rsidRDefault="004E6139" w:rsidP="00B222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погашения денежных обязательств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перед контрагентами </w:t>
      </w:r>
      <w:r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094965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по заключенным договорам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(шлагбаумы)</w:t>
      </w:r>
      <w:r w:rsidR="00094965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;</w:t>
      </w:r>
    </w:p>
    <w:p w:rsidR="00465A5C" w:rsidRPr="004E6139" w:rsidRDefault="00465A5C" w:rsidP="00465A5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2.2.6.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контроль соблюдения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Советом МКД и ответственны</w:t>
      </w:r>
      <w:r w:rsidR="00465A5C" w:rsidRP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>ми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за установку, демонтаж и работу запирающего и ограждающего оборудования (домофонов и шлагбаумов)</w:t>
      </w:r>
      <w:r w:rsidR="006732A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законодательных актов и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инструкций, решений Общего собрания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МКД;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2.2.7.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проверка правомочности принятых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Советом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решений, их соответствия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интересам собственников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решениям Общего собрания </w:t>
      </w:r>
      <w:r w:rsidR="0009496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МКД;</w:t>
      </w:r>
    </w:p>
    <w:p w:rsidR="00B71BE6" w:rsidRPr="00BE50EC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2.2.8.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7267D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подготовка рекомендаций и предложений для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Общего собрания </w:t>
      </w:r>
      <w:r w:rsidR="007267D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 w:rsidR="007267D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анализ </w:t>
      </w:r>
      <w:r w:rsidR="007267D0" w:rsidRPr="00763D74">
        <w:rPr>
          <w:rFonts w:ascii="Arial" w:eastAsia="Times New Roman" w:hAnsi="Arial" w:cs="Arial"/>
          <w:spacing w:val="12"/>
          <w:sz w:val="32"/>
          <w:szCs w:val="32"/>
          <w:lang w:val="ru-RU"/>
        </w:rPr>
        <w:t>его решений</w:t>
      </w:r>
      <w:r w:rsidR="007267D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,</w:t>
      </w:r>
      <w:r w:rsidR="00763D7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внесение предложений по их изменению при несоответствии положениям 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>законодательства</w:t>
      </w:r>
      <w:r w:rsidR="00B71BE6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РФ;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2.2.9.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рассмотрение жалоб </w:t>
      </w:r>
      <w:r w:rsidR="00B71BE6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МКД на действия Председателя 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членов Совета МКД, </w:t>
      </w:r>
      <w:r w:rsidR="00B71BE6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МКД, 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принятие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соответствующих решений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по жалобам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7910B8" w:rsidRPr="00BE50EC" w:rsidRDefault="004E6139" w:rsidP="007910B8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При выполнении своих функций Ревизионная комиссия </w:t>
      </w:r>
      <w:r w:rsidR="007910B8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вправе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проверять любую финансовую документацию </w:t>
      </w:r>
      <w:r w:rsidR="007910B8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МКД, в том числе: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 xml:space="preserve">Ведомости получения денежных средств от собственников помещений в МКД по адресу: 111024 г. Москва, шоссе Энтузиастов, д. 11А, корп. </w:t>
      </w:r>
      <w:r w:rsidR="003D2294">
        <w:rPr>
          <w:rFonts w:ascii="Arial" w:hAnsi="Arial" w:cs="Arial"/>
          <w:sz w:val="32"/>
          <w:szCs w:val="32"/>
        </w:rPr>
        <w:t>3.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>Отчет о расходовании указанных в п. 1 средств</w:t>
      </w:r>
      <w:r w:rsidR="003D2294">
        <w:rPr>
          <w:rFonts w:ascii="Arial" w:hAnsi="Arial" w:cs="Arial"/>
          <w:sz w:val="32"/>
          <w:szCs w:val="32"/>
        </w:rPr>
        <w:t xml:space="preserve"> собственников МКД </w:t>
      </w:r>
      <w:r w:rsidRPr="00BE50EC">
        <w:rPr>
          <w:rFonts w:ascii="Arial" w:hAnsi="Arial" w:cs="Arial"/>
          <w:sz w:val="32"/>
          <w:szCs w:val="32"/>
        </w:rPr>
        <w:t>.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>Список собственников помещений в МКД по адресу: 111024 г. Москва, шоссе Энтузиастов, д. 11А, корп. 3</w:t>
      </w:r>
      <w:r w:rsidR="003D2294">
        <w:rPr>
          <w:rFonts w:ascii="Arial" w:hAnsi="Arial" w:cs="Arial"/>
          <w:sz w:val="32"/>
          <w:szCs w:val="32"/>
        </w:rPr>
        <w:t>.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>Список собственников помещений в МКД по адресу: 111024 г. Москва, шоссе Энтузиастов, д. 11А, корп. 3 имеющих право на размещение автотранспорта на придомовой территории данного дома, с указанием марок и государственных регистрационных знаков автомобилей.</w:t>
      </w:r>
    </w:p>
    <w:p w:rsidR="007910B8" w:rsidRPr="00DB6EA3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3D2294">
        <w:rPr>
          <w:rFonts w:ascii="Arial" w:hAnsi="Arial" w:cs="Arial"/>
          <w:sz w:val="32"/>
          <w:szCs w:val="32"/>
        </w:rPr>
        <w:t xml:space="preserve">Количество </w:t>
      </w:r>
      <w:r w:rsidR="003D2294" w:rsidRPr="003D2294">
        <w:rPr>
          <w:rFonts w:ascii="Arial" w:hAnsi="Arial" w:cs="Arial"/>
          <w:sz w:val="32"/>
          <w:szCs w:val="32"/>
        </w:rPr>
        <w:t xml:space="preserve">машин у собственников МКД и </w:t>
      </w:r>
      <w:r w:rsidRPr="003D2294">
        <w:rPr>
          <w:rFonts w:ascii="Arial" w:hAnsi="Arial" w:cs="Arial"/>
          <w:sz w:val="32"/>
          <w:szCs w:val="32"/>
        </w:rPr>
        <w:t>машиномест на придомовой территории МКД по адресу: 111024 г. Москва, шоссе Энтузиастов, д. 11А, корп.1,2,3,4.</w:t>
      </w:r>
      <w:r w:rsidR="00763D74" w:rsidRPr="003D2294">
        <w:rPr>
          <w:rFonts w:ascii="Arial" w:hAnsi="Arial" w:cs="Arial"/>
          <w:sz w:val="32"/>
          <w:szCs w:val="32"/>
        </w:rPr>
        <w:t xml:space="preserve"> </w:t>
      </w:r>
      <w:r w:rsidR="003D2294">
        <w:rPr>
          <w:rFonts w:ascii="Arial" w:hAnsi="Arial" w:cs="Arial"/>
          <w:sz w:val="32"/>
          <w:szCs w:val="32"/>
        </w:rPr>
        <w:t>п</w:t>
      </w:r>
      <w:r w:rsidR="003D2294" w:rsidRPr="003D2294">
        <w:rPr>
          <w:rFonts w:ascii="Arial" w:hAnsi="Arial" w:cs="Arial"/>
          <w:sz w:val="32"/>
          <w:szCs w:val="32"/>
        </w:rPr>
        <w:t xml:space="preserve">утем </w:t>
      </w:r>
      <w:r w:rsidR="003D2294">
        <w:rPr>
          <w:rFonts w:ascii="Arial" w:hAnsi="Arial" w:cs="Arial"/>
          <w:sz w:val="32"/>
          <w:szCs w:val="32"/>
        </w:rPr>
        <w:t>опроса собственников и обхода территории двора.  Данные необходимы для проверки правильности расчета цены услуг компании, эксплуатирующей шлагбаумы.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>Договор(ы) с подрядной организацией,  производившей монтажные  и наладочные работы по установке ограждающих устройств (шлагбаумов, домофонов) на придомовой территории МКД по адресу: г. Москва, шоссе Энтузиастов, д. 11А, корп.</w:t>
      </w:r>
      <w:r w:rsidR="003D2294" w:rsidRPr="00BE50EC">
        <w:rPr>
          <w:rFonts w:ascii="Arial" w:hAnsi="Arial" w:cs="Arial"/>
          <w:sz w:val="32"/>
          <w:szCs w:val="32"/>
        </w:rPr>
        <w:t xml:space="preserve"> </w:t>
      </w:r>
      <w:r w:rsidRPr="00BE50EC">
        <w:rPr>
          <w:rFonts w:ascii="Arial" w:hAnsi="Arial" w:cs="Arial"/>
          <w:sz w:val="32"/>
          <w:szCs w:val="32"/>
        </w:rPr>
        <w:t xml:space="preserve">3. 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>Договор(ы) с подрядной организацией,  производившей сервисное обслуживание и о</w:t>
      </w:r>
      <w:r w:rsidR="00763D74">
        <w:rPr>
          <w:rFonts w:ascii="Arial" w:hAnsi="Arial" w:cs="Arial"/>
          <w:sz w:val="32"/>
          <w:szCs w:val="32"/>
        </w:rPr>
        <w:t>существляющих диспетчеризацию въ</w:t>
      </w:r>
      <w:r w:rsidRPr="00BE50EC">
        <w:rPr>
          <w:rFonts w:ascii="Arial" w:hAnsi="Arial" w:cs="Arial"/>
          <w:sz w:val="32"/>
          <w:szCs w:val="32"/>
        </w:rPr>
        <w:t>езда и выезда на территорию двора;</w:t>
      </w:r>
    </w:p>
    <w:p w:rsidR="007910B8" w:rsidRPr="00BE50EC" w:rsidRDefault="007910B8" w:rsidP="007910B8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t>Подтверждающие оплату выполненных работ документы по указанным в п. 6 и 7 договорам.</w:t>
      </w:r>
    </w:p>
    <w:p w:rsidR="008449D3" w:rsidRPr="00BE50EC" w:rsidRDefault="007910B8" w:rsidP="008449D3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hAnsi="Arial" w:cs="Arial"/>
          <w:sz w:val="32"/>
          <w:szCs w:val="32"/>
        </w:rPr>
        <w:lastRenderedPageBreak/>
        <w:t>Отчет об эксплуатации ограждающих устройств (шлагбаумов), расположенных на придомовой территории МКД по адресу: г. Москва, шоссе Энтузиастов, д. 11А, корп.</w:t>
      </w:r>
      <w:r w:rsidR="003D2294" w:rsidRPr="00BE50EC">
        <w:rPr>
          <w:rFonts w:ascii="Arial" w:hAnsi="Arial" w:cs="Arial"/>
          <w:sz w:val="32"/>
          <w:szCs w:val="32"/>
        </w:rPr>
        <w:t xml:space="preserve"> </w:t>
      </w:r>
      <w:r w:rsidR="008449D3" w:rsidRPr="00BE50EC">
        <w:rPr>
          <w:rFonts w:ascii="Arial" w:hAnsi="Arial" w:cs="Arial"/>
          <w:sz w:val="32"/>
          <w:szCs w:val="32"/>
        </w:rPr>
        <w:t>3</w:t>
      </w:r>
      <w:bookmarkStart w:id="0" w:name="_GoBack"/>
      <w:bookmarkEnd w:id="0"/>
      <w:r w:rsidRPr="00BE50EC">
        <w:rPr>
          <w:rFonts w:ascii="Arial" w:hAnsi="Arial" w:cs="Arial"/>
          <w:sz w:val="32"/>
          <w:szCs w:val="32"/>
        </w:rPr>
        <w:t xml:space="preserve"> с указанием количества случаев их выхода из строя, принятых мерах по восстановлению работоспособности, затраченных на это денежных средств, с приложением соответствующих подтверждающих документов (договоры, счета, акты выполненных работ).</w:t>
      </w:r>
    </w:p>
    <w:p w:rsidR="008449D3" w:rsidRPr="00BE50EC" w:rsidRDefault="00763D74" w:rsidP="008449D3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pacing w:val="12"/>
          <w:sz w:val="32"/>
          <w:szCs w:val="32"/>
        </w:rPr>
        <w:t>З</w:t>
      </w:r>
      <w:r w:rsidR="004E6139" w:rsidRPr="00BE50EC">
        <w:rPr>
          <w:rFonts w:ascii="Arial" w:eastAsia="Times New Roman" w:hAnsi="Arial" w:cs="Arial"/>
          <w:spacing w:val="12"/>
          <w:sz w:val="32"/>
          <w:szCs w:val="32"/>
        </w:rPr>
        <w:t>аключения комиссии по инвентаризации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</w:rPr>
        <w:t xml:space="preserve"> оборудования</w:t>
      </w:r>
      <w:r w:rsidR="006732A4">
        <w:rPr>
          <w:rFonts w:ascii="Arial" w:eastAsia="Times New Roman" w:hAnsi="Arial" w:cs="Arial"/>
          <w:spacing w:val="12"/>
          <w:sz w:val="32"/>
          <w:szCs w:val="32"/>
        </w:rPr>
        <w:t xml:space="preserve"> </w:t>
      </w:r>
      <w:r w:rsidR="00515A6B">
        <w:rPr>
          <w:rFonts w:ascii="Arial" w:eastAsia="Times New Roman" w:hAnsi="Arial" w:cs="Arial"/>
          <w:spacing w:val="12"/>
          <w:sz w:val="32"/>
          <w:szCs w:val="32"/>
        </w:rPr>
        <w:t xml:space="preserve">  </w:t>
      </w:r>
      <w:r w:rsidR="006732A4">
        <w:rPr>
          <w:rFonts w:ascii="Arial" w:eastAsia="Times New Roman" w:hAnsi="Arial" w:cs="Arial"/>
          <w:spacing w:val="12"/>
          <w:sz w:val="32"/>
          <w:szCs w:val="32"/>
        </w:rPr>
        <w:t xml:space="preserve">( шлагбаумов и домофонов)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</w:rPr>
        <w:t xml:space="preserve"> и</w:t>
      </w:r>
      <w:r w:rsidR="006732A4">
        <w:rPr>
          <w:rFonts w:ascii="Arial" w:eastAsia="Times New Roman" w:hAnsi="Arial" w:cs="Arial"/>
          <w:spacing w:val="12"/>
          <w:sz w:val="32"/>
          <w:szCs w:val="32"/>
        </w:rPr>
        <w:t xml:space="preserve"> иного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</w:rPr>
        <w:t xml:space="preserve"> </w:t>
      </w:r>
      <w:r w:rsidR="004E6139" w:rsidRPr="00BE50EC">
        <w:rPr>
          <w:rFonts w:ascii="Arial" w:eastAsia="Times New Roman" w:hAnsi="Arial" w:cs="Arial"/>
          <w:spacing w:val="12"/>
          <w:sz w:val="32"/>
          <w:szCs w:val="32"/>
        </w:rPr>
        <w:t xml:space="preserve"> имущества</w:t>
      </w:r>
      <w:r w:rsidR="006732A4">
        <w:rPr>
          <w:rFonts w:ascii="Arial" w:eastAsia="Times New Roman" w:hAnsi="Arial" w:cs="Arial"/>
          <w:spacing w:val="12"/>
          <w:sz w:val="32"/>
          <w:szCs w:val="32"/>
        </w:rPr>
        <w:t>, приобретенного на средства собственников МКД;</w:t>
      </w:r>
    </w:p>
    <w:p w:rsidR="00763D74" w:rsidRDefault="004E6139" w:rsidP="00763D74">
      <w:pPr>
        <w:pStyle w:val="a8"/>
        <w:numPr>
          <w:ilvl w:val="0"/>
          <w:numId w:val="8"/>
        </w:numPr>
        <w:spacing w:after="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</w:rPr>
        <w:t>Сравнивать данные указанных документов с данными первичного учета;</w:t>
      </w:r>
    </w:p>
    <w:p w:rsidR="004E6139" w:rsidRPr="004E6139" w:rsidRDefault="004E6139" w:rsidP="00B22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проверять состояние денежных средств 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и имущества</w:t>
      </w:r>
      <w:r w:rsidR="003D2294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( например, состояние шлагбаумов)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;</w:t>
      </w:r>
    </w:p>
    <w:p w:rsidR="004E6139" w:rsidRPr="004E6139" w:rsidRDefault="004E6139" w:rsidP="00B22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изучать протоколы заседаний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 и решения собраний собственников МКД;</w:t>
      </w:r>
    </w:p>
    <w:p w:rsidR="004E6139" w:rsidRPr="004E6139" w:rsidRDefault="008449D3" w:rsidP="00B22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осуществлять иные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виды работ, соответствующие возникшей ситуации и полномочиям комиссии;</w:t>
      </w:r>
    </w:p>
    <w:p w:rsidR="004E6139" w:rsidRPr="004E6139" w:rsidRDefault="004E6139" w:rsidP="00B22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созывать внеочередное Общее собрание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МКД;</w:t>
      </w:r>
    </w:p>
    <w:p w:rsidR="004E6139" w:rsidRDefault="004E6139" w:rsidP="00B222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вносить вопросы в повестку дня Общего собрания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35F50" w:rsidRPr="004E6139" w:rsidRDefault="00435F50" w:rsidP="00435F5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4E6139" w:rsidRPr="004E6139" w:rsidRDefault="00515A6B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2.4.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Председатель Совета МКД и все члены Совета,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265007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старшие по подъездам МКД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обязаны оказывать Ревизионной комиссии необходимое содействие, своевременно предоставлять ей всю необходимую информацию и документацию, необходимую для работы комиссии, и обеспечивать условия для ее работы.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2.5.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 требованию Ревизионной комиссии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члены Совета и председатель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,</w:t>
      </w:r>
      <w:r w:rsidR="00D9482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а также старшие по подъ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ездам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обязаны представлять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данные и документы, необходимые для анализа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финансово-хозяйственной деятельности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Совета МКД.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Указанные документы должны быть представлены в Ревизионную комиссию в течение 10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дней после </w:t>
      </w:r>
      <w:r w:rsidR="008449D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получения адресатом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письменного запроса.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2.6.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случаях, когда 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принятые Советом МКД решения 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выявленные нарушения в хозяйственной, финан</w:t>
      </w:r>
      <w:r w:rsidR="00C271FA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совой, правовой деятельности  угрожают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интересам </w:t>
      </w:r>
      <w:r w:rsidR="00C271FA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МКД 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требуют </w:t>
      </w:r>
      <w:r w:rsidR="00C271FA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срочного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решения по вопр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осам,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члены Ревизионной комиссии имеют право требовать от полномочных лиц созыва заседаний </w:t>
      </w:r>
      <w:r w:rsidR="007E4A52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или вносить эти вопросы в повестку дня Общего собрания </w:t>
      </w:r>
      <w:r w:rsidR="007E4A52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2.7.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имеет право требовать личного объяснения </w:t>
      </w:r>
      <w:r w:rsidR="00256E9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Председателя и членов </w:t>
      </w:r>
      <w:r w:rsidR="00515A6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Совета </w:t>
      </w:r>
      <w:r w:rsidR="00256E9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,</w:t>
      </w:r>
      <w:r w:rsidR="00256E9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от старших по подъездам,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по вопросам, находящимся в их компетенции.</w:t>
      </w:r>
    </w:p>
    <w:p w:rsidR="00CA6501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2.8.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имеет право при необходимости </w:t>
      </w:r>
      <w:r w:rsidR="00800C67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и по согласованию с Советом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привлекать к своей работе на договорной основе </w:t>
      </w:r>
      <w:r w:rsidR="001443A1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сторонних </w:t>
      </w:r>
      <w:r w:rsidR="00800C67">
        <w:rPr>
          <w:rFonts w:ascii="Arial" w:eastAsia="Times New Roman" w:hAnsi="Arial" w:cs="Arial"/>
          <w:spacing w:val="12"/>
          <w:sz w:val="32"/>
          <w:szCs w:val="32"/>
          <w:lang w:val="ru-RU"/>
        </w:rPr>
        <w:t>специалистов, обратиться к общему собранию собственников МКД с предложением</w:t>
      </w:r>
      <w:r w:rsidR="001443A1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800C67">
        <w:rPr>
          <w:rFonts w:ascii="Arial" w:eastAsia="Times New Roman" w:hAnsi="Arial" w:cs="Arial"/>
          <w:spacing w:val="12"/>
          <w:sz w:val="32"/>
          <w:szCs w:val="32"/>
          <w:lang w:val="ru-RU"/>
        </w:rPr>
        <w:t>оплаты</w:t>
      </w:r>
      <w:r w:rsidR="00CA650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таких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расходов</w:t>
      </w:r>
      <w:r w:rsidR="00CA6501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2.9.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комиссия имеет право ставить перед Общим собранием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собственников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и Советом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вопрос об ответственности 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Председателя, членов Совета, 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работников,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нанятых по контрактам,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случае нарушения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и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м</w:t>
      </w:r>
      <w:r w:rsidR="00D9482B">
        <w:rPr>
          <w:rFonts w:ascii="Arial" w:eastAsia="Times New Roman" w:hAnsi="Arial" w:cs="Arial"/>
          <w:spacing w:val="12"/>
          <w:sz w:val="32"/>
          <w:szCs w:val="32"/>
          <w:lang w:val="ru-RU"/>
        </w:rPr>
        <w:t>и положений, правил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инструкций, принятых Общим собранием 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 w:rsidR="00CA650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в случаях </w:t>
      </w:r>
      <w:r w:rsidR="00D5111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нанесения материального ущерба средствам собственников МКД.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3.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</w:rPr>
        <w:t> 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Состав Ревизионной комиссии</w:t>
      </w:r>
      <w:r w:rsidR="00CA6501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Членом Ревизионной комиссии может быть только </w:t>
      </w:r>
      <w:r w:rsidR="0008678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 МКД.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3.1.1.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Члены Ревизионной комиссии не могут одновременно являться членами </w:t>
      </w:r>
      <w:r w:rsidR="0008678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3.1.2.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Члены Правления после освобождения их от должности не могут быть избраны в члены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Ревизионной комиссии в течение </w:t>
      </w:r>
      <w:r w:rsidR="0008678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1 года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 дня отставки.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08678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комиссия состоит из трех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086787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членов</w:t>
      </w:r>
      <w:r w:rsidR="0008678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что установлено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Общим собранием </w:t>
      </w:r>
      <w:r w:rsidR="0008678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МКД.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Общее собрание для выполнения определенных функций может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увеличить число членов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Ревизионной комиссии и избрать дополнительных членов.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На первом заседании Ревизионная комиссия из своего состава избирает Председателя 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>и Секретаря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3.3.1.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К обязанностям Председателя Ревизионной комиссии относятся:</w:t>
      </w:r>
    </w:p>
    <w:p w:rsidR="004E6139" w:rsidRPr="004E6139" w:rsidRDefault="004E6139" w:rsidP="00B22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созыв и проведение заседаний Ревизионной комиссии;</w:t>
      </w:r>
    </w:p>
    <w:p w:rsidR="004E6139" w:rsidRPr="004E6139" w:rsidRDefault="00065B0B" w:rsidP="00B22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</w:rPr>
      </w:pPr>
      <w:r>
        <w:rPr>
          <w:rFonts w:ascii="Arial" w:eastAsia="Times New Roman" w:hAnsi="Arial" w:cs="Arial"/>
          <w:spacing w:val="12"/>
          <w:sz w:val="32"/>
          <w:szCs w:val="32"/>
        </w:rPr>
        <w:t xml:space="preserve">организация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 xml:space="preserve"> работы комиссии;</w:t>
      </w:r>
    </w:p>
    <w:p w:rsidR="004E6139" w:rsidRPr="004E6139" w:rsidRDefault="004E6139" w:rsidP="00B22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представительство Ревизионной комиссии на заседаниях </w:t>
      </w:r>
      <w:r w:rsidR="000D10FB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Совета МКД 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Общем собрании </w:t>
      </w:r>
      <w:r w:rsidR="000D10FB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МКД;</w:t>
      </w:r>
    </w:p>
    <w:p w:rsidR="004E6139" w:rsidRDefault="004E6139" w:rsidP="00B22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подпись документов, выходящих от имени Ревизионной комиссии.</w:t>
      </w:r>
    </w:p>
    <w:p w:rsidR="00065B0B" w:rsidRPr="004E6139" w:rsidRDefault="00065B0B" w:rsidP="00B222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</w:rPr>
        <w:t>3.3.2. Секретарь Ревизионной комиссии:</w:t>
      </w:r>
    </w:p>
    <w:p w:rsidR="004E6139" w:rsidRPr="004E6139" w:rsidRDefault="004E6139" w:rsidP="00B22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ведет протоколы заседаний Ревизионной комиссии;</w:t>
      </w:r>
    </w:p>
    <w:p w:rsidR="004E6139" w:rsidRPr="004E6139" w:rsidRDefault="004E6139" w:rsidP="00B22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доводит 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>содержание актов</w:t>
      </w:r>
      <w:r w:rsidR="00065B0B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заключени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>й</w:t>
      </w:r>
      <w:r w:rsidR="00065B0B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Ревизионной</w:t>
      </w:r>
      <w:r w:rsidR="00065B0B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комиссии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до сведения </w:t>
      </w:r>
      <w:r w:rsidR="000D10FB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членов Совета МКД и общего собрания собственников МКД,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а также </w:t>
      </w:r>
      <w:r w:rsidR="00CA6501">
        <w:rPr>
          <w:rFonts w:ascii="Arial" w:eastAsia="Times New Roman" w:hAnsi="Arial" w:cs="Arial"/>
          <w:spacing w:val="12"/>
          <w:sz w:val="32"/>
          <w:szCs w:val="32"/>
          <w:lang w:val="ru-RU"/>
        </w:rPr>
        <w:t>, при необходимости, до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0D10FB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третьих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лиц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0D10FB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</w:p>
    <w:p w:rsidR="004E6139" w:rsidRDefault="004E6139" w:rsidP="00B2229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совместно с председателем Ревизионной комиссии подписывает документы, выходящие от имени Ревизионной комиссии.</w:t>
      </w:r>
    </w:p>
    <w:p w:rsidR="00D9482B" w:rsidRPr="004E6139" w:rsidRDefault="00D9482B" w:rsidP="00D948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3A735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Собственники МКД,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состоящие членами Ревизионной комиссии, не пользуются правом голоса ни лично, ни по доверенности других </w:t>
      </w:r>
      <w:r w:rsidR="003A7357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при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решении вопросов, касающихся привлечения их к ответственности или освобождения от таковой или отстранения их от должности.</w:t>
      </w:r>
    </w:p>
    <w:p w:rsidR="00D33F43" w:rsidRPr="00BE50EC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3.5.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Члены Ревизионной комиссии, избранные Общим собранием, за исполнение своих обязанностей </w:t>
      </w:r>
      <w:r w:rsidR="00D33F4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не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получают </w:t>
      </w:r>
      <w:r w:rsidR="00D33F4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вознаграждение, работают на безвозмездной основе.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4.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</w:rPr>
        <w:t> 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Избрание членов Ревизионной комиссии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4.1.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избирается на Общем собрании </w:t>
      </w:r>
      <w:r w:rsidR="00D33F4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4.2.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Члены Ревизионной комиссии избираются на срок два года с правом продления 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указанного срока по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решени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>ю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Общего собрания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4.3.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065B0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Общее собрание собственников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имеет право отозвать члена Ревизионной комиссии до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истечению срока его полномочий, в случаях невыполнения возложенных на него обязанностей или злоупотребления данными ему правами.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4.4.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Выдвижение кандидатов в Ревизионную комиссию и голосование по кандидатурам </w:t>
      </w:r>
      <w:r w:rsidR="00027B50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может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проводится </w:t>
      </w:r>
      <w:r w:rsidR="00027B50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как </w:t>
      </w:r>
      <w:r w:rsidR="00D33F43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списк</w:t>
      </w:r>
      <w:r w:rsidR="00027B50">
        <w:rPr>
          <w:rFonts w:ascii="Arial" w:eastAsia="Times New Roman" w:hAnsi="Arial" w:cs="Arial"/>
          <w:spacing w:val="12"/>
          <w:sz w:val="32"/>
          <w:szCs w:val="32"/>
          <w:lang w:val="ru-RU"/>
        </w:rPr>
        <w:t>ом, состоящим из трех кандидатов, так и поименно.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4.5.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Если в течение срока действия своих полномочий член Ревизионной комиссии прекращает выполнение своих функций, он обязан уведомить об этом </w:t>
      </w:r>
      <w:r w:rsidR="0040077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за </w:t>
      </w:r>
      <w:r w:rsidR="00CA6501">
        <w:rPr>
          <w:rFonts w:ascii="Arial" w:eastAsia="Times New Roman" w:hAnsi="Arial" w:cs="Arial"/>
          <w:spacing w:val="12"/>
          <w:sz w:val="32"/>
          <w:szCs w:val="32"/>
          <w:lang w:val="ru-RU"/>
        </w:rPr>
        <w:t>30 календарных дней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до прекращения своей работы в Ревизионной комиссии.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этом случае на ближайшем Общем собрании </w:t>
      </w:r>
      <w:r w:rsidR="0046008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осуществляется замена выбывшего члена комиссии.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период между собраниями Ревизионная комиссия может привлечь к своей работе для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заполнения образовавшейся вакансии любого </w:t>
      </w:r>
      <w:r w:rsidR="0040077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собственника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по своему усмотрению.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Перед очередным Общим собранием он слагает с себя полномочия, но может быть переизбран.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4.6.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Избрание в члены Ревизионной комиссии подтверждается подписью избранного кандидата </w:t>
      </w:r>
      <w:r w:rsidR="0004525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на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протоколе Общего собрания </w:t>
      </w:r>
      <w:r w:rsidR="0066642A">
        <w:rPr>
          <w:rFonts w:ascii="Arial" w:eastAsia="Times New Roman" w:hAnsi="Arial" w:cs="Arial"/>
          <w:spacing w:val="12"/>
          <w:sz w:val="32"/>
          <w:szCs w:val="32"/>
          <w:lang w:val="ru-RU"/>
        </w:rPr>
        <w:t>соб</w:t>
      </w:r>
      <w:r w:rsidR="0004525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об его избрании в Ревизионную комиссию.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5.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</w:rPr>
        <w:t> </w:t>
      </w:r>
      <w:r w:rsidRPr="00BE50EC">
        <w:rPr>
          <w:rFonts w:ascii="Arial" w:eastAsia="Times New Roman" w:hAnsi="Arial" w:cs="Arial"/>
          <w:b/>
          <w:bCs/>
          <w:spacing w:val="12"/>
          <w:sz w:val="32"/>
          <w:szCs w:val="32"/>
          <w:lang w:val="ru-RU"/>
        </w:rPr>
        <w:t>Порядок работы Ревизионной комиссии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5.1.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Положение о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деятельности Ревизионной комиссии утверждается Общим собранием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МКД.</w:t>
      </w:r>
    </w:p>
    <w:p w:rsidR="004E6F3B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5.2.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комиссия осуществляет регулярные про</w:t>
      </w:r>
      <w:r w:rsidR="0066642A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верки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финансо</w:t>
      </w:r>
      <w:r w:rsidR="0066642A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во-хозяйственной деятельности,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документации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 и Председателя Совета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 не реже одного раза в год, или внепланово —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F3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 поступающему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требованию.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5.3.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Внеплановая проверка финансово-хозяйственной деятельности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 и Председателя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осуществляется Ревизионной комиссией:</w:t>
      </w:r>
    </w:p>
    <w:p w:rsidR="004E6139" w:rsidRPr="004E6139" w:rsidRDefault="004E6139" w:rsidP="00B222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 поручению Общего собрания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;</w:t>
      </w:r>
    </w:p>
    <w:p w:rsidR="004E6139" w:rsidRPr="004E6139" w:rsidRDefault="004E6139" w:rsidP="00B2229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 письменному требованию Председателя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 или его членов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;</w:t>
      </w:r>
    </w:p>
    <w:p w:rsidR="009E74E8" w:rsidRPr="004E6F3B" w:rsidRDefault="004E6F3B" w:rsidP="004E6F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</w:rPr>
      </w:pPr>
      <w:r>
        <w:rPr>
          <w:rFonts w:ascii="Arial" w:eastAsia="Times New Roman" w:hAnsi="Arial" w:cs="Arial"/>
          <w:spacing w:val="12"/>
          <w:sz w:val="32"/>
          <w:szCs w:val="32"/>
        </w:rPr>
        <w:t>по собственной инициативе</w:t>
      </w:r>
      <w:r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Pr="004E6F3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</w:p>
    <w:p w:rsidR="004E6F3B" w:rsidRPr="009E74E8" w:rsidRDefault="004E6F3B" w:rsidP="004E6F3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</w:rPr>
      </w:pP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5.4.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обязана не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позднее чем, через 15 дней, после окончания финансового года приступить к проверке деятельности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</w:t>
      </w:r>
      <w:r w:rsidR="009E74E8">
        <w:rPr>
          <w:rFonts w:ascii="Arial" w:eastAsia="Times New Roman" w:hAnsi="Arial" w:cs="Arial"/>
          <w:spacing w:val="12"/>
          <w:sz w:val="32"/>
          <w:szCs w:val="32"/>
          <w:lang w:val="ru-RU"/>
        </w:rPr>
        <w:t>, состояния денежных средств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 w:rsidR="009E74E8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инвентаризации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оборудования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и имущества, </w:t>
      </w:r>
      <w:r w:rsidR="009E74E8">
        <w:rPr>
          <w:rFonts w:ascii="Arial" w:eastAsia="Times New Roman" w:hAnsi="Arial" w:cs="Arial"/>
          <w:spacing w:val="12"/>
          <w:sz w:val="32"/>
          <w:szCs w:val="32"/>
          <w:lang w:val="ru-RU"/>
        </w:rPr>
        <w:t>проверке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CA6501">
        <w:rPr>
          <w:rFonts w:ascii="Arial" w:eastAsia="Times New Roman" w:hAnsi="Arial" w:cs="Arial"/>
          <w:spacing w:val="12"/>
          <w:sz w:val="32"/>
          <w:szCs w:val="32"/>
          <w:lang w:val="ru-RU"/>
        </w:rPr>
        <w:t>заключеных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договоров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счетов, документов, всего делопроизводства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МКД.</w:t>
      </w:r>
    </w:p>
    <w:p w:rsidR="004E6139" w:rsidRPr="00BE50EC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5.5.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комиссия представляет результаты проведенных ею проверок и заключения по ним лицам, потребовавшим их проведения,</w:t>
      </w:r>
      <w:r w:rsidR="00C159ED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Совету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Общему собранию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МКД.</w:t>
      </w:r>
    </w:p>
    <w:p w:rsidR="003A0874" w:rsidRPr="004E6139" w:rsidRDefault="003A0874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4E6139" w:rsidRPr="004E6139" w:rsidRDefault="003A0874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5.6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Отчеты Ревизионной комиссии представляются в </w:t>
      </w:r>
      <w:r w:rsidR="002B306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письменной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форме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</w:t>
      </w:r>
      <w:r w:rsidR="002B306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виде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до</w:t>
      </w:r>
      <w:r w:rsidR="002B306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кладных записок и сообщений и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должны быть опубликованы на сайте </w:t>
      </w:r>
      <w:hyperlink r:id="rId6" w:history="1">
        <w:r w:rsidRPr="00BE50EC">
          <w:rPr>
            <w:rStyle w:val="a5"/>
            <w:rFonts w:ascii="Arial" w:eastAsia="Times New Roman" w:hAnsi="Arial" w:cs="Arial"/>
            <w:spacing w:val="12"/>
            <w:sz w:val="32"/>
            <w:szCs w:val="32"/>
            <w:lang w:val="ru-RU"/>
          </w:rPr>
          <w:t>www.ent11a.ru</w:t>
        </w:r>
      </w:hyperlink>
      <w:r w:rsidR="002B306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, а также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размещены на информационных стендах в каждом подьезде.</w:t>
      </w:r>
    </w:p>
    <w:p w:rsidR="004E6139" w:rsidRPr="004E6139" w:rsidRDefault="003A0874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5.7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Не позднее, чем через 30 дней после предоставления Ревизионной комиссии годового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отчета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она представляет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Совету МКД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свое заключение.</w:t>
      </w:r>
    </w:p>
    <w:p w:rsidR="004E6139" w:rsidRPr="004E6139" w:rsidRDefault="003A0874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5.8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Члены Ревизионной комиссии могут принимать участие в заседаниях </w:t>
      </w: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 правом совещательного голоса.</w:t>
      </w:r>
    </w:p>
    <w:p w:rsidR="004E6139" w:rsidRPr="004E6139" w:rsidRDefault="003A0874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5.9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Все документы, </w:t>
      </w:r>
      <w:r w:rsidR="001955D2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подготовленные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Ревизионной комисси</w:t>
      </w:r>
      <w:r w:rsidR="001955D2">
        <w:rPr>
          <w:rFonts w:ascii="Arial" w:eastAsia="Times New Roman" w:hAnsi="Arial" w:cs="Arial"/>
          <w:spacing w:val="12"/>
          <w:sz w:val="32"/>
          <w:szCs w:val="32"/>
          <w:lang w:val="ru-RU"/>
        </w:rPr>
        <w:t>ей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, должны быть подписаны Председате</w:t>
      </w:r>
      <w:r w:rsidR="001955D2">
        <w:rPr>
          <w:rFonts w:ascii="Arial" w:eastAsia="Times New Roman" w:hAnsi="Arial" w:cs="Arial"/>
          <w:spacing w:val="12"/>
          <w:sz w:val="32"/>
          <w:szCs w:val="32"/>
          <w:lang w:val="ru-RU"/>
        </w:rPr>
        <w:t>лем комиссии на каждом листе и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быть сброшюрованными.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5.1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0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 итогам проверки финансово-хозяйственной </w:t>
      </w:r>
      <w:r w:rsidR="00334E7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деятельности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Совета МКД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</w:t>
      </w:r>
      <w:r w:rsidR="00E26EB6">
        <w:rPr>
          <w:rFonts w:ascii="Arial" w:eastAsia="Times New Roman" w:hAnsi="Arial" w:cs="Arial"/>
          <w:spacing w:val="12"/>
          <w:sz w:val="32"/>
          <w:szCs w:val="32"/>
          <w:lang w:val="ru-RU"/>
        </w:rPr>
        <w:t>омиссия составляет заключение, которое содержит:</w:t>
      </w:r>
    </w:p>
    <w:p w:rsidR="004E6139" w:rsidRPr="004E6139" w:rsidRDefault="004E6139" w:rsidP="00B222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подтверждение достоверности</w:t>
      </w:r>
      <w:r w:rsidR="004E6F3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данных, содержащихся в отчетах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иных финансовых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документах;</w:t>
      </w:r>
    </w:p>
    <w:p w:rsidR="004E6139" w:rsidRPr="004E6139" w:rsidRDefault="00E26EB6" w:rsidP="00B2229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>
        <w:rPr>
          <w:rFonts w:ascii="Arial" w:eastAsia="Times New Roman" w:hAnsi="Arial" w:cs="Arial"/>
          <w:spacing w:val="12"/>
          <w:sz w:val="32"/>
          <w:szCs w:val="32"/>
          <w:lang w:val="ru-RU"/>
        </w:rPr>
        <w:t>информацию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 фактах 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соблюдения (или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нарушения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)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финансовой отчетности,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 фактах нецелевого</w:t>
      </w:r>
      <w:r w:rsidR="006F7A3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несогласованного</w:t>
      </w:r>
      <w:r w:rsidR="003A0874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использования средств собственников МКД</w:t>
      </w:r>
      <w:r w:rsidR="006F7A3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о нарушении законодательства РФ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при осуществлении финансово-хозяйственной 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4E6139"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деятельности.</w:t>
      </w:r>
    </w:p>
    <w:p w:rsidR="004E6F3B" w:rsidRDefault="004E6F3B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</w:pPr>
    </w:p>
    <w:p w:rsidR="004E6139" w:rsidRPr="00E923F0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E923F0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6.</w:t>
      </w:r>
      <w:r w:rsidRPr="00E923F0">
        <w:rPr>
          <w:rFonts w:ascii="Arial" w:eastAsia="Times New Roman" w:hAnsi="Arial" w:cs="Arial"/>
          <w:bCs/>
          <w:spacing w:val="12"/>
          <w:sz w:val="32"/>
          <w:szCs w:val="32"/>
        </w:rPr>
        <w:t> </w:t>
      </w:r>
      <w:r w:rsidRPr="00E923F0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Заседания Ревизионной комиссии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6.1.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комиссия решает все вопросы на своих заседаниях. Заседания Ревизионной комиссии проводятся по утвержденному плану, а также перед началом проверки и по их окончании для обсуждения результатов. Любой член Ревизионной комиссии может требовать созыва экстренного заседания комиссии в случае выявления нарушений, требующих безотлагательного решения.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6.2.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Заседания Ревизионной комиссии считаются правомочными, если на них присутствуют </w:t>
      </w:r>
      <w:r w:rsidR="003E1578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все три члена комиссии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6.3.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Все члены Ревизионной комиссии имеют равные права.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6.4.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Решения, акты </w:t>
      </w:r>
      <w:r w:rsidR="00E923F0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проверок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и заключения Ревизионной комиссии принимаются простым большинством голосов ее членов.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6.5.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случае несогласия с решением комиссии член Ревизионной комиссии вправе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зафиксировать это в протоколе заседания, оформив как особое мнение, и довести его до сведения </w:t>
      </w:r>
      <w:r w:rsidR="00F55108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Совета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Общего собрания </w:t>
      </w:r>
      <w:r w:rsidR="00F55108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6.6.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Ревизионная комиссия должна вести подробные протоколы заседаний с приложением всех докладов, заключений, имевших место суждений и заявлений особых мнений отдельных членов комиссии.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6.7.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Протоколы заседаний Ревизионной комиссии обязаны храниться по месту </w:t>
      </w:r>
      <w:r w:rsidR="00D5217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жительства Председателя Ревизионной комиссии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Они должны быть доступны для ознакомления </w:t>
      </w:r>
      <w:r w:rsidR="00D5217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членам Совета МКД</w:t>
      </w:r>
      <w:r w:rsidR="00EB17DE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в установленное Советом время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="00D52170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Собственники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вправе снимать копии с указанных документов.</w:t>
      </w:r>
      <w:r w:rsidR="00140FA2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При выборе новой Ревизионной комиссии   и прочие документы</w:t>
      </w:r>
      <w:r w:rsidR="00CB34D5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140FA2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передаются новому Председателю Ревизио</w:t>
      </w:r>
      <w:r w:rsidR="00CB34D5">
        <w:rPr>
          <w:rFonts w:ascii="Arial" w:eastAsia="Times New Roman" w:hAnsi="Arial" w:cs="Arial"/>
          <w:spacing w:val="12"/>
          <w:sz w:val="32"/>
          <w:szCs w:val="32"/>
          <w:lang w:val="ru-RU"/>
        </w:rPr>
        <w:t>нной комиссии  по акту приема-</w:t>
      </w:r>
      <w:r w:rsidR="00140FA2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передачи.</w:t>
      </w:r>
    </w:p>
    <w:p w:rsidR="004E6139" w:rsidRPr="005022FB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5022FB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7.</w:t>
      </w:r>
      <w:r w:rsidRPr="005022FB">
        <w:rPr>
          <w:rFonts w:ascii="Arial" w:eastAsia="Times New Roman" w:hAnsi="Arial" w:cs="Arial"/>
          <w:bCs/>
          <w:spacing w:val="12"/>
          <w:sz w:val="32"/>
          <w:szCs w:val="32"/>
        </w:rPr>
        <w:t> </w:t>
      </w:r>
      <w:r w:rsidRPr="005022FB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Права Ревизионной комиссии.</w:t>
      </w:r>
    </w:p>
    <w:p w:rsidR="00DD6ACE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В своей деятельности Ревизионная комиссия руководствуется законодательством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Российской Федерации, решениями</w:t>
      </w:r>
      <w:r w:rsidR="007D03A2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5022F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Совета МКД и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Общего собрания </w:t>
      </w:r>
      <w:r w:rsidR="00CB34D5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="00DD6ACE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5022FB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5022FB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8. Ответственность членов Ревизионной комиссии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8.1.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Члены Ревизионной комиссии несут ответственность за недобросовестное выполнение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возложенных на них обязанностей в порядке, предусмотренном действующим законодательством Российской Федерации и </w:t>
      </w:r>
      <w:r w:rsidR="005022FB">
        <w:rPr>
          <w:rFonts w:ascii="Arial" w:eastAsia="Times New Roman" w:hAnsi="Arial" w:cs="Arial"/>
          <w:spacing w:val="12"/>
          <w:sz w:val="32"/>
          <w:szCs w:val="32"/>
          <w:lang w:val="ru-RU"/>
        </w:rPr>
        <w:t>решениями Совета МКД  и общего Собрания собствеников МКД.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8.2.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При проведении проверок члены Ревизионной комиссии обязаны надлежащим образом изучить документы и материалы, относящиеся к предмету проверки.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За недобросовестные заключения члены Ревизионной комиссии несут</w:t>
      </w:r>
      <w:r w:rsidR="005022FB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законодательством РФ.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8.3.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обязана своевременно представлять Общему собранию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в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копии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Совету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отчеты о результатах проведенных проверок, сопровождая их необходимыми замечаниями и предложениями по повышению эффективности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работы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8.4.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Ревизионная комиссия не вправе разглашать результаты проверок до их </w:t>
      </w:r>
      <w:r w:rsidR="00490A5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рассмотрения и согласования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Советом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, по поручению которого они были проведены.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8.5.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Если возникла серьезная угроза интересам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или выявлены злоупотребления, допущенные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членами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lastRenderedPageBreak/>
        <w:t>Совета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, члены Ревизионной комиссии обязаны потребовать созыва внеочередного Общего собрания </w:t>
      </w:r>
      <w:r w:rsidR="005E143C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8.6.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Члены Ревизионной комиссии обязаны соблюдать коммерческую тайну, не разглашать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сведени</w:t>
      </w:r>
      <w:r w:rsidR="005775C1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я, являющиеся конфиденциальными (в том числе </w:t>
      </w:r>
      <w:r w:rsidR="00490A51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сведениями о </w:t>
      </w:r>
      <w:r w:rsidR="005775C1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личных персональных данных собственников МКД, членов Совета МКД), 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к которым они имеют доступ при выполнении своих функций в соответствии со своей компетенцией.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90A51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9.</w:t>
      </w:r>
      <w:r w:rsidRPr="00490A51">
        <w:rPr>
          <w:rFonts w:ascii="Arial" w:eastAsia="Times New Roman" w:hAnsi="Arial" w:cs="Arial"/>
          <w:bCs/>
          <w:spacing w:val="12"/>
          <w:sz w:val="32"/>
          <w:szCs w:val="32"/>
        </w:rPr>
        <w:t> </w:t>
      </w:r>
      <w:r w:rsidRPr="00490A51">
        <w:rPr>
          <w:rFonts w:ascii="Arial" w:eastAsia="Times New Roman" w:hAnsi="Arial" w:cs="Arial"/>
          <w:bCs/>
          <w:spacing w:val="12"/>
          <w:sz w:val="32"/>
          <w:szCs w:val="32"/>
          <w:lang w:val="ru-RU"/>
        </w:rPr>
        <w:t>Процедура утверждения и изменения Положения о Ревизионной комиссии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9.1.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Положение о Ревизионной комиссии 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утверждается Общим собранием членов </w:t>
      </w:r>
      <w:r w:rsidR="00D7362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собственников МКД. 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Решение о его утверждении принимается простым большинством голосов.</w:t>
      </w:r>
    </w:p>
    <w:p w:rsidR="00490A51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9.2.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Предложения об изменении и дополнении настоящего Положения вносятся и принимаются </w:t>
      </w:r>
      <w:r w:rsidR="00D7362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Общим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собрани</w:t>
      </w:r>
      <w:r w:rsidR="00D7362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ем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 </w:t>
      </w:r>
      <w:r w:rsidR="00D73625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</w:t>
      </w:r>
      <w:r w:rsidR="00490A51">
        <w:rPr>
          <w:rFonts w:ascii="Arial" w:eastAsia="Times New Roman" w:hAnsi="Arial" w:cs="Arial"/>
          <w:spacing w:val="12"/>
          <w:sz w:val="32"/>
          <w:szCs w:val="32"/>
          <w:lang w:val="ru-RU"/>
        </w:rPr>
        <w:t>.</w:t>
      </w:r>
    </w:p>
    <w:p w:rsidR="004E6139" w:rsidRPr="004E6139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9.3.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 xml:space="preserve">Настоящее Положение и все вносимые в него изменения и дополнения вводятся в действие с момента их утверждения на Общем собрании </w:t>
      </w:r>
      <w:r w:rsidR="0077575F"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собственников МКД.</w:t>
      </w:r>
    </w:p>
    <w:p w:rsidR="004E6139" w:rsidRPr="00BE50EC" w:rsidRDefault="004E6139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9.4.</w:t>
      </w:r>
      <w:r w:rsidRPr="004E6139">
        <w:rPr>
          <w:rFonts w:ascii="Arial" w:eastAsia="Times New Roman" w:hAnsi="Arial" w:cs="Arial"/>
          <w:spacing w:val="12"/>
          <w:sz w:val="32"/>
          <w:szCs w:val="32"/>
        </w:rPr>
        <w:t> </w:t>
      </w:r>
      <w:r w:rsidRPr="004E6139">
        <w:rPr>
          <w:rFonts w:ascii="Arial" w:eastAsia="Times New Roman" w:hAnsi="Arial" w:cs="Arial"/>
          <w:spacing w:val="12"/>
          <w:sz w:val="32"/>
          <w:szCs w:val="32"/>
          <w:lang w:val="ru-RU"/>
        </w:rPr>
        <w:t>Если в результате изменения законодательных и нормативных актов Российской Федерации отдельные статьи настоящего Положения вступают в противоречие с законодательными актами, они утрачивают силу и до момента внесения изменений в настоящее Положение члены Ревизионной комиссии руководствуются законодательными актами Российской Федерации.</w:t>
      </w:r>
    </w:p>
    <w:p w:rsidR="0077575F" w:rsidRPr="00BE50EC" w:rsidRDefault="0077575F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77575F" w:rsidRPr="00BE50EC" w:rsidRDefault="0077575F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</w:p>
    <w:p w:rsidR="0077575F" w:rsidRPr="004E6139" w:rsidRDefault="0077575F" w:rsidP="00B22297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pacing w:val="12"/>
          <w:sz w:val="32"/>
          <w:szCs w:val="32"/>
          <w:lang w:val="ru-RU"/>
        </w:rPr>
      </w:pPr>
      <w:r w:rsidRPr="00BE50EC">
        <w:rPr>
          <w:rFonts w:ascii="Arial" w:eastAsia="Times New Roman" w:hAnsi="Arial" w:cs="Arial"/>
          <w:spacing w:val="12"/>
          <w:sz w:val="32"/>
          <w:szCs w:val="32"/>
          <w:lang w:val="ru-RU"/>
        </w:rPr>
        <w:t>20.04.2019г.</w:t>
      </w:r>
    </w:p>
    <w:p w:rsidR="003E22D5" w:rsidRPr="00BE50EC" w:rsidRDefault="003E22D5" w:rsidP="00B22297">
      <w:pPr>
        <w:spacing w:line="240" w:lineRule="auto"/>
        <w:jc w:val="both"/>
        <w:rPr>
          <w:rFonts w:ascii="Arial" w:hAnsi="Arial" w:cs="Arial"/>
          <w:sz w:val="32"/>
          <w:szCs w:val="32"/>
          <w:lang w:val="ru-RU"/>
        </w:rPr>
      </w:pPr>
    </w:p>
    <w:sectPr w:rsidR="003E22D5" w:rsidRPr="00BE50EC" w:rsidSect="00B22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344"/>
    <w:multiLevelType w:val="multilevel"/>
    <w:tmpl w:val="F68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C4678"/>
    <w:multiLevelType w:val="multilevel"/>
    <w:tmpl w:val="365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E46C9"/>
    <w:multiLevelType w:val="multilevel"/>
    <w:tmpl w:val="AD6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5754D"/>
    <w:multiLevelType w:val="hybridMultilevel"/>
    <w:tmpl w:val="3C8AC336"/>
    <w:lvl w:ilvl="0" w:tplc="35D48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400E21"/>
    <w:multiLevelType w:val="multilevel"/>
    <w:tmpl w:val="556A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51AD4"/>
    <w:multiLevelType w:val="multilevel"/>
    <w:tmpl w:val="E86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85485"/>
    <w:multiLevelType w:val="multilevel"/>
    <w:tmpl w:val="90BE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00665"/>
    <w:multiLevelType w:val="multilevel"/>
    <w:tmpl w:val="065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6139"/>
    <w:rsid w:val="00027B50"/>
    <w:rsid w:val="0004266A"/>
    <w:rsid w:val="00045255"/>
    <w:rsid w:val="00065B0B"/>
    <w:rsid w:val="00086787"/>
    <w:rsid w:val="00094965"/>
    <w:rsid w:val="000D10FB"/>
    <w:rsid w:val="000F55D2"/>
    <w:rsid w:val="00140FA2"/>
    <w:rsid w:val="001443A1"/>
    <w:rsid w:val="00176111"/>
    <w:rsid w:val="001955D2"/>
    <w:rsid w:val="00256E93"/>
    <w:rsid w:val="00265007"/>
    <w:rsid w:val="002A7636"/>
    <w:rsid w:val="002B3061"/>
    <w:rsid w:val="00334E79"/>
    <w:rsid w:val="003A0874"/>
    <w:rsid w:val="003A2D97"/>
    <w:rsid w:val="003A7357"/>
    <w:rsid w:val="003D2294"/>
    <w:rsid w:val="003E1578"/>
    <w:rsid w:val="003E22D5"/>
    <w:rsid w:val="00400770"/>
    <w:rsid w:val="00402996"/>
    <w:rsid w:val="00435F50"/>
    <w:rsid w:val="0046008B"/>
    <w:rsid w:val="00465A5C"/>
    <w:rsid w:val="00490A51"/>
    <w:rsid w:val="004A3F07"/>
    <w:rsid w:val="004E6139"/>
    <w:rsid w:val="004E6F3B"/>
    <w:rsid w:val="005022FB"/>
    <w:rsid w:val="00515A6B"/>
    <w:rsid w:val="00535C1E"/>
    <w:rsid w:val="005775C1"/>
    <w:rsid w:val="005E143C"/>
    <w:rsid w:val="006004F9"/>
    <w:rsid w:val="0066642A"/>
    <w:rsid w:val="006732A4"/>
    <w:rsid w:val="006F7A30"/>
    <w:rsid w:val="007141A3"/>
    <w:rsid w:val="007267D0"/>
    <w:rsid w:val="00761645"/>
    <w:rsid w:val="00763D74"/>
    <w:rsid w:val="0077575F"/>
    <w:rsid w:val="007910B8"/>
    <w:rsid w:val="007D03A2"/>
    <w:rsid w:val="007E4A52"/>
    <w:rsid w:val="00800C67"/>
    <w:rsid w:val="008449D3"/>
    <w:rsid w:val="008E2F26"/>
    <w:rsid w:val="009B264B"/>
    <w:rsid w:val="009C177C"/>
    <w:rsid w:val="009C4630"/>
    <w:rsid w:val="009E74E8"/>
    <w:rsid w:val="00A40D35"/>
    <w:rsid w:val="00A61E84"/>
    <w:rsid w:val="00B07CCD"/>
    <w:rsid w:val="00B22297"/>
    <w:rsid w:val="00B71BE6"/>
    <w:rsid w:val="00BA1380"/>
    <w:rsid w:val="00BE50EC"/>
    <w:rsid w:val="00C159ED"/>
    <w:rsid w:val="00C2294B"/>
    <w:rsid w:val="00C271FA"/>
    <w:rsid w:val="00C706DA"/>
    <w:rsid w:val="00CA6501"/>
    <w:rsid w:val="00CB34D5"/>
    <w:rsid w:val="00CC3DA1"/>
    <w:rsid w:val="00D33F43"/>
    <w:rsid w:val="00D51117"/>
    <w:rsid w:val="00D52170"/>
    <w:rsid w:val="00D73625"/>
    <w:rsid w:val="00D9482B"/>
    <w:rsid w:val="00DB6EA3"/>
    <w:rsid w:val="00DD6ACE"/>
    <w:rsid w:val="00E26EB6"/>
    <w:rsid w:val="00E923F0"/>
    <w:rsid w:val="00EA4488"/>
    <w:rsid w:val="00EB17DE"/>
    <w:rsid w:val="00EF4FCC"/>
    <w:rsid w:val="00F33C7A"/>
    <w:rsid w:val="00F5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5"/>
  </w:style>
  <w:style w:type="paragraph" w:styleId="2">
    <w:name w:val="heading 2"/>
    <w:basedOn w:val="a"/>
    <w:link w:val="20"/>
    <w:uiPriority w:val="9"/>
    <w:qFormat/>
    <w:rsid w:val="004E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1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139"/>
    <w:rPr>
      <w:b/>
      <w:bCs/>
    </w:rPr>
  </w:style>
  <w:style w:type="paragraph" w:customStyle="1" w:styleId="toctitle">
    <w:name w:val="toc_title"/>
    <w:basedOn w:val="a"/>
    <w:rsid w:val="004E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4E6139"/>
  </w:style>
  <w:style w:type="character" w:styleId="a5">
    <w:name w:val="Hyperlink"/>
    <w:basedOn w:val="a0"/>
    <w:uiPriority w:val="99"/>
    <w:unhideWhenUsed/>
    <w:rsid w:val="004E61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1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10B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769">
              <w:marLeft w:val="0"/>
              <w:marRight w:val="0"/>
              <w:marTop w:val="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t11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DF1B-2192-49C6-A4EC-CF856B7B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Vladimir</cp:lastModifiedBy>
  <cp:revision>5</cp:revision>
  <cp:lastPrinted>2019-04-20T17:04:00Z</cp:lastPrinted>
  <dcterms:created xsi:type="dcterms:W3CDTF">2019-04-30T10:54:00Z</dcterms:created>
  <dcterms:modified xsi:type="dcterms:W3CDTF">2019-05-01T13:00:00Z</dcterms:modified>
</cp:coreProperties>
</file>